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40D" w:rsidRPr="00B1240D" w:rsidRDefault="00B1240D" w:rsidP="00197801">
      <w:pPr>
        <w:pStyle w:val="Geenafstand"/>
        <w:spacing w:line="276" w:lineRule="auto"/>
        <w:rPr>
          <w:rFonts w:ascii="Segoe UI" w:hAnsi="Segoe UI" w:cs="Segoe UI"/>
          <w:sz w:val="20"/>
          <w:szCs w:val="20"/>
        </w:rPr>
      </w:pPr>
      <w:bookmarkStart w:id="0" w:name="_GoBack"/>
      <w:bookmarkEnd w:id="0"/>
      <w:r w:rsidRPr="00B1240D">
        <w:rPr>
          <w:rFonts w:ascii="Segoe UI" w:hAnsi="Segoe UI" w:cs="Segoe UI"/>
          <w:sz w:val="20"/>
          <w:szCs w:val="20"/>
        </w:rPr>
        <w:t>De modelhuurovereenkomst voor kantoorruimte en andere bedrijfsruimte is me</w:t>
      </w:r>
      <w:r w:rsidR="00820CD8">
        <w:rPr>
          <w:rFonts w:ascii="Segoe UI" w:hAnsi="Segoe UI" w:cs="Segoe UI"/>
          <w:sz w:val="20"/>
          <w:szCs w:val="20"/>
        </w:rPr>
        <w:t>t de publicatie van het nieuwe</w:t>
      </w:r>
      <w:r w:rsidRPr="00B1240D">
        <w:rPr>
          <w:rFonts w:ascii="Segoe UI" w:hAnsi="Segoe UI" w:cs="Segoe UI"/>
          <w:sz w:val="20"/>
          <w:szCs w:val="20"/>
        </w:rPr>
        <w:t xml:space="preserve"> model</w:t>
      </w:r>
      <w:r>
        <w:rPr>
          <w:rFonts w:ascii="Segoe UI" w:hAnsi="Segoe UI" w:cs="Segoe UI"/>
          <w:sz w:val="20"/>
          <w:szCs w:val="20"/>
        </w:rPr>
        <w:t xml:space="preserve"> </w:t>
      </w:r>
      <w:r w:rsidR="00820CD8">
        <w:rPr>
          <w:rFonts w:ascii="Segoe UI" w:hAnsi="Segoe UI" w:cs="Segoe UI"/>
          <w:sz w:val="20"/>
          <w:szCs w:val="20"/>
        </w:rPr>
        <w:t xml:space="preserve">van de Raad voor Onroerende Zaken (ROZ) </w:t>
      </w:r>
      <w:r>
        <w:rPr>
          <w:rFonts w:ascii="Segoe UI" w:hAnsi="Segoe UI" w:cs="Segoe UI"/>
          <w:sz w:val="20"/>
          <w:szCs w:val="20"/>
        </w:rPr>
        <w:t xml:space="preserve">op 19 februari 2015 </w:t>
      </w:r>
      <w:r w:rsidRPr="00B1240D">
        <w:rPr>
          <w:rFonts w:ascii="Segoe UI" w:hAnsi="Segoe UI" w:cs="Segoe UI"/>
          <w:sz w:val="20"/>
          <w:szCs w:val="20"/>
        </w:rPr>
        <w:t xml:space="preserve">gewijzigd. In het onderstaande vindt u een overzicht van alle wijzigingen in de huurovereenkomst en de bijbehorende algemene bepalingen. </w:t>
      </w:r>
    </w:p>
    <w:p w:rsidR="00B1240D" w:rsidRPr="00B1240D" w:rsidRDefault="00B1240D" w:rsidP="00197801">
      <w:pPr>
        <w:pStyle w:val="Geenafstand"/>
        <w:spacing w:line="276" w:lineRule="auto"/>
        <w:rPr>
          <w:rFonts w:ascii="Segoe UI" w:hAnsi="Segoe UI" w:cs="Segoe UI"/>
          <w:sz w:val="20"/>
          <w:szCs w:val="20"/>
        </w:rPr>
      </w:pPr>
    </w:p>
    <w:p w:rsidR="00A1360E" w:rsidRPr="00A1360E" w:rsidRDefault="00197801" w:rsidP="00197801">
      <w:pPr>
        <w:pStyle w:val="Geenafstand"/>
        <w:spacing w:line="276" w:lineRule="auto"/>
        <w:rPr>
          <w:rFonts w:ascii="Segoe UI" w:hAnsi="Segoe UI" w:cs="Segoe UI"/>
          <w:b/>
          <w:sz w:val="20"/>
          <w:szCs w:val="20"/>
        </w:rPr>
      </w:pPr>
      <w:r>
        <w:rPr>
          <w:rFonts w:ascii="Segoe UI" w:hAnsi="Segoe UI" w:cs="Segoe UI"/>
          <w:b/>
          <w:sz w:val="20"/>
          <w:szCs w:val="20"/>
        </w:rPr>
        <w:t xml:space="preserve">Wijzigingen in de modelhuurovereenkomst </w:t>
      </w:r>
      <w:r w:rsidR="007E5057">
        <w:rPr>
          <w:rFonts w:ascii="Segoe UI" w:hAnsi="Segoe UI" w:cs="Segoe UI"/>
          <w:b/>
          <w:sz w:val="20"/>
          <w:szCs w:val="20"/>
        </w:rPr>
        <w:t xml:space="preserve">kantoorruimte </w:t>
      </w:r>
      <w:r w:rsidR="00A1360E" w:rsidRPr="00A1360E">
        <w:rPr>
          <w:rFonts w:ascii="Segoe UI" w:hAnsi="Segoe UI" w:cs="Segoe UI"/>
          <w:b/>
          <w:sz w:val="20"/>
          <w:szCs w:val="20"/>
        </w:rPr>
        <w:t>e</w:t>
      </w:r>
      <w:r w:rsidR="007E5057">
        <w:rPr>
          <w:rFonts w:ascii="Segoe UI" w:hAnsi="Segoe UI" w:cs="Segoe UI"/>
          <w:b/>
          <w:sz w:val="20"/>
          <w:szCs w:val="20"/>
        </w:rPr>
        <w:t>n</w:t>
      </w:r>
      <w:r w:rsidR="00A1360E" w:rsidRPr="00A1360E">
        <w:rPr>
          <w:rFonts w:ascii="Segoe UI" w:hAnsi="Segoe UI" w:cs="Segoe UI"/>
          <w:b/>
          <w:sz w:val="20"/>
          <w:szCs w:val="20"/>
        </w:rPr>
        <w:t xml:space="preserve"> andere bedrijfsruimte</w:t>
      </w:r>
      <w:r>
        <w:rPr>
          <w:rFonts w:ascii="Segoe UI" w:hAnsi="Segoe UI" w:cs="Segoe UI"/>
          <w:b/>
          <w:sz w:val="20"/>
          <w:szCs w:val="20"/>
        </w:rPr>
        <w:t xml:space="preserve"> in de zin van art. 7:230a Burgerlijk Wetboek</w:t>
      </w:r>
    </w:p>
    <w:p w:rsidR="00A1360E" w:rsidRDefault="00A1360E" w:rsidP="00197801">
      <w:pPr>
        <w:pStyle w:val="Geenafstand"/>
        <w:numPr>
          <w:ilvl w:val="0"/>
          <w:numId w:val="1"/>
        </w:numPr>
        <w:spacing w:line="276" w:lineRule="auto"/>
        <w:rPr>
          <w:rFonts w:ascii="Segoe UI" w:hAnsi="Segoe UI" w:cs="Segoe UI"/>
          <w:sz w:val="20"/>
          <w:szCs w:val="20"/>
        </w:rPr>
      </w:pPr>
      <w:r w:rsidRPr="00A1360E">
        <w:rPr>
          <w:rFonts w:ascii="Segoe UI" w:hAnsi="Segoe UI" w:cs="Segoe UI"/>
          <w:sz w:val="20"/>
          <w:szCs w:val="20"/>
        </w:rPr>
        <w:t xml:space="preserve">De woorden ‘nemen het volgende in aanmerking’ zijn </w:t>
      </w:r>
      <w:r>
        <w:rPr>
          <w:rFonts w:ascii="Segoe UI" w:hAnsi="Segoe UI" w:cs="Segoe UI"/>
          <w:sz w:val="20"/>
          <w:szCs w:val="20"/>
        </w:rPr>
        <w:t>in het begin van</w:t>
      </w:r>
      <w:r w:rsidRPr="00A1360E">
        <w:rPr>
          <w:rFonts w:ascii="Segoe UI" w:hAnsi="Segoe UI" w:cs="Segoe UI"/>
          <w:sz w:val="20"/>
          <w:szCs w:val="20"/>
        </w:rPr>
        <w:t xml:space="preserve"> de huurovereenkomst toegevoegd. Huurder en verhuurder </w:t>
      </w:r>
      <w:r>
        <w:rPr>
          <w:rFonts w:ascii="Segoe UI" w:hAnsi="Segoe UI" w:cs="Segoe UI"/>
          <w:sz w:val="20"/>
          <w:szCs w:val="20"/>
        </w:rPr>
        <w:t xml:space="preserve">kunnen hier de partijbedoeling opnemen. </w:t>
      </w:r>
    </w:p>
    <w:p w:rsidR="00A1360E" w:rsidRPr="00B1240D" w:rsidRDefault="00A1360E"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 xml:space="preserve">Artikel </w:t>
      </w:r>
      <w:r w:rsidR="007055F0" w:rsidRPr="00B1240D">
        <w:rPr>
          <w:rFonts w:ascii="Segoe UI" w:hAnsi="Segoe UI" w:cs="Segoe UI"/>
          <w:sz w:val="20"/>
          <w:szCs w:val="20"/>
          <w:u w:val="single"/>
        </w:rPr>
        <w:t>1</w:t>
      </w:r>
      <w:r w:rsidR="00F57F86" w:rsidRPr="00B1240D">
        <w:rPr>
          <w:rFonts w:ascii="Segoe UI" w:hAnsi="Segoe UI" w:cs="Segoe UI"/>
          <w:sz w:val="20"/>
          <w:szCs w:val="20"/>
          <w:u w:val="single"/>
        </w:rPr>
        <w:t>.5</w:t>
      </w:r>
      <w:r w:rsidR="00034786" w:rsidRPr="00B1240D">
        <w:rPr>
          <w:rFonts w:ascii="Segoe UI" w:hAnsi="Segoe UI" w:cs="Segoe UI"/>
          <w:sz w:val="20"/>
          <w:szCs w:val="20"/>
        </w:rPr>
        <w:t>:</w:t>
      </w:r>
      <w:r w:rsidR="00B1240D" w:rsidRPr="00B1240D">
        <w:rPr>
          <w:rFonts w:ascii="Segoe UI" w:hAnsi="Segoe UI" w:cs="Segoe UI"/>
          <w:sz w:val="20"/>
          <w:szCs w:val="20"/>
        </w:rPr>
        <w:t xml:space="preserve"> </w:t>
      </w:r>
      <w:r w:rsidR="00B1240D">
        <w:rPr>
          <w:rFonts w:ascii="Segoe UI" w:hAnsi="Segoe UI" w:cs="Segoe UI"/>
          <w:sz w:val="20"/>
          <w:szCs w:val="20"/>
        </w:rPr>
        <w:t>p</w:t>
      </w:r>
      <w:r w:rsidRPr="00B1240D">
        <w:rPr>
          <w:rFonts w:ascii="Segoe UI" w:hAnsi="Segoe UI" w:cs="Segoe UI"/>
          <w:sz w:val="20"/>
          <w:szCs w:val="20"/>
        </w:rPr>
        <w:t xml:space="preserve">artijen kunnen </w:t>
      </w:r>
      <w:r w:rsidR="007055F0" w:rsidRPr="00B1240D">
        <w:rPr>
          <w:rFonts w:ascii="Segoe UI" w:hAnsi="Segoe UI" w:cs="Segoe UI"/>
          <w:sz w:val="20"/>
          <w:szCs w:val="20"/>
        </w:rPr>
        <w:t xml:space="preserve">in artikel 1.5 </w:t>
      </w:r>
      <w:r w:rsidRPr="00B1240D">
        <w:rPr>
          <w:rFonts w:ascii="Segoe UI" w:hAnsi="Segoe UI" w:cs="Segoe UI"/>
          <w:sz w:val="20"/>
          <w:szCs w:val="20"/>
        </w:rPr>
        <w:t>aangeven of de huurder bij het aangaan van de huurovereenkomst een kopie van het energielabel van de verhuurder heeft ontvangen. Dit artikel is ingevoerd met het oog op de invoering van het verplichte Energie Pres</w:t>
      </w:r>
      <w:r w:rsidR="00034786" w:rsidRPr="00B1240D">
        <w:rPr>
          <w:rFonts w:ascii="Segoe UI" w:hAnsi="Segoe UI" w:cs="Segoe UI"/>
          <w:sz w:val="20"/>
          <w:szCs w:val="20"/>
        </w:rPr>
        <w:t xml:space="preserve">tatie Certificaat (EPC) dat de verhuurder </w:t>
      </w:r>
      <w:r w:rsidR="007E5057" w:rsidRPr="00B1240D">
        <w:rPr>
          <w:rFonts w:ascii="Segoe UI" w:hAnsi="Segoe UI" w:cs="Segoe UI"/>
          <w:sz w:val="20"/>
          <w:szCs w:val="20"/>
        </w:rPr>
        <w:t xml:space="preserve">sinds 1 januari 2008 </w:t>
      </w:r>
      <w:r w:rsidR="00034786" w:rsidRPr="00B1240D">
        <w:rPr>
          <w:rFonts w:ascii="Segoe UI" w:hAnsi="Segoe UI" w:cs="Segoe UI"/>
          <w:sz w:val="20"/>
          <w:szCs w:val="20"/>
        </w:rPr>
        <w:t xml:space="preserve">bij de verhuur van bedrijfsruimte moet verstrekken. </w:t>
      </w:r>
    </w:p>
    <w:p w:rsidR="007055F0" w:rsidRPr="00B1240D" w:rsidRDefault="00034786" w:rsidP="00197801">
      <w:pPr>
        <w:pStyle w:val="Geenafstand"/>
        <w:numPr>
          <w:ilvl w:val="0"/>
          <w:numId w:val="1"/>
        </w:numPr>
        <w:spacing w:line="276" w:lineRule="auto"/>
        <w:rPr>
          <w:rFonts w:ascii="Segoe UI" w:hAnsi="Segoe UI" w:cs="Segoe UI"/>
          <w:color w:val="FF0000"/>
          <w:sz w:val="20"/>
          <w:szCs w:val="20"/>
        </w:rPr>
      </w:pPr>
      <w:r w:rsidRPr="00B1240D">
        <w:rPr>
          <w:rFonts w:ascii="Segoe UI" w:hAnsi="Segoe UI" w:cs="Segoe UI"/>
          <w:sz w:val="20"/>
          <w:szCs w:val="20"/>
          <w:u w:val="single"/>
        </w:rPr>
        <w:t xml:space="preserve">Artikel </w:t>
      </w:r>
      <w:r w:rsidRPr="0072161A">
        <w:rPr>
          <w:rFonts w:ascii="Segoe UI" w:hAnsi="Segoe UI" w:cs="Segoe UI"/>
          <w:sz w:val="20"/>
          <w:szCs w:val="20"/>
          <w:u w:val="single"/>
        </w:rPr>
        <w:t>3</w:t>
      </w:r>
      <w:r w:rsidRPr="0072161A">
        <w:rPr>
          <w:rFonts w:ascii="Segoe UI" w:hAnsi="Segoe UI" w:cs="Segoe UI"/>
          <w:sz w:val="20"/>
          <w:szCs w:val="20"/>
        </w:rPr>
        <w:t xml:space="preserve">: </w:t>
      </w:r>
      <w:r w:rsidR="00B1240D" w:rsidRPr="0072161A">
        <w:rPr>
          <w:rFonts w:ascii="Segoe UI" w:hAnsi="Segoe UI" w:cs="Segoe UI"/>
          <w:sz w:val="20"/>
          <w:szCs w:val="20"/>
        </w:rPr>
        <w:t>p</w:t>
      </w:r>
      <w:r w:rsidR="007055F0" w:rsidRPr="0072161A">
        <w:rPr>
          <w:rFonts w:ascii="Segoe UI" w:hAnsi="Segoe UI" w:cs="Segoe UI"/>
          <w:sz w:val="20"/>
          <w:szCs w:val="20"/>
        </w:rPr>
        <w:t xml:space="preserve">artijen kunnen vaste huurperiodes vastleggen. Aangegeven kan worden of de verhuurder en/of huurder mag opzeggen. De opzegtermijn is niet meer standaard een jaar, maar kan door partijen zelf worden vastgelegd. </w:t>
      </w:r>
    </w:p>
    <w:p w:rsidR="007055F0" w:rsidRPr="00B1240D" w:rsidRDefault="007055F0"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4</w:t>
      </w:r>
      <w:r w:rsidR="00F57F86" w:rsidRPr="00B1240D">
        <w:rPr>
          <w:rFonts w:ascii="Segoe UI" w:hAnsi="Segoe UI" w:cs="Segoe UI"/>
          <w:sz w:val="20"/>
          <w:szCs w:val="20"/>
          <w:u w:val="single"/>
        </w:rPr>
        <w:t>.8</w:t>
      </w:r>
      <w:r w:rsidRPr="00B1240D">
        <w:rPr>
          <w:rFonts w:ascii="Segoe UI" w:hAnsi="Segoe UI" w:cs="Segoe UI"/>
          <w:sz w:val="20"/>
          <w:szCs w:val="20"/>
        </w:rPr>
        <w:t>:</w:t>
      </w:r>
      <w:r w:rsidRPr="00820CD8">
        <w:rPr>
          <w:rFonts w:ascii="Segoe UI" w:hAnsi="Segoe UI" w:cs="Segoe UI"/>
          <w:sz w:val="20"/>
          <w:szCs w:val="20"/>
        </w:rPr>
        <w:t xml:space="preserve"> </w:t>
      </w:r>
      <w:r w:rsidR="00B1240D" w:rsidRPr="00B1240D">
        <w:rPr>
          <w:rFonts w:ascii="Segoe UI" w:hAnsi="Segoe UI" w:cs="Segoe UI"/>
          <w:sz w:val="20"/>
          <w:szCs w:val="20"/>
        </w:rPr>
        <w:t>w</w:t>
      </w:r>
      <w:r w:rsidRPr="00B1240D">
        <w:rPr>
          <w:rFonts w:ascii="Segoe UI" w:hAnsi="Segoe UI" w:cs="Segoe UI"/>
          <w:sz w:val="20"/>
          <w:szCs w:val="20"/>
        </w:rPr>
        <w:t xml:space="preserve">anneer er met BTW wordt verhuurd en de huur eindigt door handelingen van de huurder, lijdt de verhuurder schade. Deze schade is in artikel 4 opgenomen als exploitatie- en stichtingskosten. Ook is er een einddatum van de herzieningsperiode toegevoegd. </w:t>
      </w:r>
    </w:p>
    <w:p w:rsidR="007055F0" w:rsidRPr="009C1C6E" w:rsidRDefault="007055F0" w:rsidP="00197801">
      <w:pPr>
        <w:pStyle w:val="Geenafstand"/>
        <w:numPr>
          <w:ilvl w:val="0"/>
          <w:numId w:val="1"/>
        </w:numPr>
        <w:spacing w:line="276" w:lineRule="auto"/>
        <w:rPr>
          <w:rFonts w:ascii="Segoe UI" w:hAnsi="Segoe UI" w:cs="Segoe UI"/>
          <w:sz w:val="20"/>
          <w:szCs w:val="20"/>
        </w:rPr>
      </w:pPr>
      <w:r w:rsidRPr="009C1C6E">
        <w:rPr>
          <w:rFonts w:ascii="Segoe UI" w:hAnsi="Segoe UI" w:cs="Segoe UI"/>
          <w:sz w:val="20"/>
          <w:szCs w:val="20"/>
          <w:u w:val="single"/>
        </w:rPr>
        <w:t>Artikel 5</w:t>
      </w:r>
      <w:r w:rsidR="00F57F86" w:rsidRPr="009C1C6E">
        <w:rPr>
          <w:rFonts w:ascii="Segoe UI" w:hAnsi="Segoe UI" w:cs="Segoe UI"/>
          <w:sz w:val="20"/>
          <w:szCs w:val="20"/>
          <w:u w:val="single"/>
        </w:rPr>
        <w:t>.2</w:t>
      </w:r>
      <w:r w:rsidRPr="009C1C6E">
        <w:rPr>
          <w:rFonts w:ascii="Segoe UI" w:hAnsi="Segoe UI" w:cs="Segoe UI"/>
          <w:sz w:val="20"/>
          <w:szCs w:val="20"/>
        </w:rPr>
        <w:t xml:space="preserve">: </w:t>
      </w:r>
      <w:r w:rsidR="00B1240D" w:rsidRPr="009C1C6E">
        <w:rPr>
          <w:rFonts w:ascii="Segoe UI" w:hAnsi="Segoe UI" w:cs="Segoe UI"/>
          <w:sz w:val="20"/>
          <w:szCs w:val="20"/>
        </w:rPr>
        <w:t>a</w:t>
      </w:r>
      <w:r w:rsidRPr="009C1C6E">
        <w:rPr>
          <w:rFonts w:ascii="Segoe UI" w:hAnsi="Segoe UI" w:cs="Segoe UI"/>
          <w:sz w:val="20"/>
          <w:szCs w:val="20"/>
        </w:rPr>
        <w:t xml:space="preserve">rtikel 5.2 is toegevoegd, waarin is bepaald dat de verhuurder na overleg met de huurder bevoegd is de levering van zaken en diensten naar soort en omvang te wijzigen of te laten vervallen. </w:t>
      </w:r>
    </w:p>
    <w:p w:rsidR="007055F0" w:rsidRPr="00B1240D" w:rsidRDefault="007055F0"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6</w:t>
      </w:r>
      <w:r w:rsidRPr="00B1240D">
        <w:rPr>
          <w:rFonts w:ascii="Segoe UI" w:hAnsi="Segoe UI" w:cs="Segoe UI"/>
          <w:sz w:val="20"/>
          <w:szCs w:val="20"/>
        </w:rPr>
        <w:t xml:space="preserve">: </w:t>
      </w:r>
      <w:r w:rsidR="00B1240D" w:rsidRPr="00B1240D">
        <w:rPr>
          <w:rFonts w:ascii="Segoe UI" w:hAnsi="Segoe UI" w:cs="Segoe UI"/>
          <w:sz w:val="20"/>
          <w:szCs w:val="20"/>
        </w:rPr>
        <w:t>i</w:t>
      </w:r>
      <w:r w:rsidR="007E5057" w:rsidRPr="00B1240D">
        <w:rPr>
          <w:rFonts w:ascii="Segoe UI" w:hAnsi="Segoe UI" w:cs="Segoe UI"/>
          <w:sz w:val="20"/>
          <w:szCs w:val="20"/>
        </w:rPr>
        <w:t xml:space="preserve">n dit artikel is er een waarborgsom toegevoegd. Partijen kunnen aangeven of over deze waarborgsom rente wordt vergoed. </w:t>
      </w:r>
    </w:p>
    <w:p w:rsidR="007E5057" w:rsidRPr="00B1240D" w:rsidRDefault="007E5057"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8</w:t>
      </w:r>
      <w:r w:rsidRPr="00B1240D">
        <w:rPr>
          <w:rFonts w:ascii="Segoe UI" w:hAnsi="Segoe UI" w:cs="Segoe UI"/>
          <w:sz w:val="20"/>
          <w:szCs w:val="20"/>
        </w:rPr>
        <w:t>:</w:t>
      </w:r>
      <w:r w:rsidR="00B1240D" w:rsidRPr="00B1240D">
        <w:rPr>
          <w:rFonts w:ascii="Segoe UI" w:hAnsi="Segoe UI" w:cs="Segoe UI"/>
          <w:sz w:val="20"/>
          <w:szCs w:val="20"/>
        </w:rPr>
        <w:t xml:space="preserve"> d</w:t>
      </w:r>
      <w:r w:rsidRPr="00B1240D">
        <w:rPr>
          <w:rFonts w:ascii="Segoe UI" w:hAnsi="Segoe UI" w:cs="Segoe UI"/>
          <w:sz w:val="20"/>
          <w:szCs w:val="20"/>
        </w:rPr>
        <w:t>it artikel over ‘incentives’ is toegevoegd. Partijen verklaren met deze bepaling dat er geen andere incentive</w:t>
      </w:r>
      <w:r w:rsidR="009C1C6E">
        <w:rPr>
          <w:rFonts w:ascii="Segoe UI" w:hAnsi="Segoe UI" w:cs="Segoe UI"/>
          <w:sz w:val="20"/>
          <w:szCs w:val="20"/>
        </w:rPr>
        <w:t>s zijn overeengekomen dan in de</w:t>
      </w:r>
      <w:r w:rsidRPr="00B1240D">
        <w:rPr>
          <w:rFonts w:ascii="Segoe UI" w:hAnsi="Segoe UI" w:cs="Segoe UI"/>
          <w:sz w:val="20"/>
          <w:szCs w:val="20"/>
        </w:rPr>
        <w:t xml:space="preserve"> huurovereenkomst </w:t>
      </w:r>
      <w:r w:rsidR="009C1C6E">
        <w:rPr>
          <w:rFonts w:ascii="Segoe UI" w:hAnsi="Segoe UI" w:cs="Segoe UI"/>
          <w:sz w:val="20"/>
          <w:szCs w:val="20"/>
        </w:rPr>
        <w:t xml:space="preserve">staan </w:t>
      </w:r>
      <w:r w:rsidRPr="00B1240D">
        <w:rPr>
          <w:rFonts w:ascii="Segoe UI" w:hAnsi="Segoe UI" w:cs="Segoe UI"/>
          <w:sz w:val="20"/>
          <w:szCs w:val="20"/>
        </w:rPr>
        <w:t xml:space="preserve">vermeld. Dit betekent dat alle afspraken in de huurovereenkomst staan. Zo wordt voorkomen dat een (toekomstige) huurder of verhuurder ineens voor verassingen staat over andere afspraken. </w:t>
      </w:r>
    </w:p>
    <w:p w:rsidR="007E5057" w:rsidRPr="00B1240D" w:rsidRDefault="007E5057"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9</w:t>
      </w:r>
      <w:r w:rsidRPr="00B1240D">
        <w:rPr>
          <w:rFonts w:ascii="Segoe UI" w:hAnsi="Segoe UI" w:cs="Segoe UI"/>
          <w:sz w:val="20"/>
          <w:szCs w:val="20"/>
        </w:rPr>
        <w:t xml:space="preserve">: </w:t>
      </w:r>
      <w:r w:rsidR="00B1240D" w:rsidRPr="00B1240D">
        <w:rPr>
          <w:rFonts w:ascii="Segoe UI" w:hAnsi="Segoe UI" w:cs="Segoe UI"/>
          <w:sz w:val="20"/>
          <w:szCs w:val="20"/>
        </w:rPr>
        <w:t>i</w:t>
      </w:r>
      <w:r w:rsidRPr="00B1240D">
        <w:rPr>
          <w:rFonts w:ascii="Segoe UI" w:hAnsi="Segoe UI" w:cs="Segoe UI"/>
          <w:sz w:val="20"/>
          <w:szCs w:val="20"/>
        </w:rPr>
        <w:t xml:space="preserve">n het toegevoegde artikel 9 kunnen partijen aangeven of zij bekend zijn met de aanwezigheid van asbest en/of verontreiniging.  </w:t>
      </w:r>
    </w:p>
    <w:p w:rsidR="007E5057" w:rsidRPr="00B1240D" w:rsidRDefault="007E5057"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10</w:t>
      </w:r>
      <w:r w:rsidRPr="00B1240D">
        <w:rPr>
          <w:rFonts w:ascii="Segoe UI" w:hAnsi="Segoe UI" w:cs="Segoe UI"/>
          <w:sz w:val="20"/>
          <w:szCs w:val="20"/>
        </w:rPr>
        <w:t xml:space="preserve">: </w:t>
      </w:r>
      <w:r w:rsidR="00B1240D" w:rsidRPr="00B1240D">
        <w:rPr>
          <w:rFonts w:ascii="Segoe UI" w:hAnsi="Segoe UI" w:cs="Segoe UI"/>
          <w:sz w:val="20"/>
          <w:szCs w:val="20"/>
        </w:rPr>
        <w:t>p</w:t>
      </w:r>
      <w:r w:rsidRPr="00B1240D">
        <w:rPr>
          <w:rFonts w:ascii="Segoe UI" w:hAnsi="Segoe UI" w:cs="Segoe UI"/>
          <w:sz w:val="20"/>
          <w:szCs w:val="20"/>
        </w:rPr>
        <w:t xml:space="preserve">artijen hebben met dit artikel de ruimte gekregen om afspraken te maken over duurzaamheid. Zij erkennen het belang van duurzaamheid en zullen op regelmatige basis bespreken hoe zij hun doelstelling kunnen halen. </w:t>
      </w:r>
    </w:p>
    <w:p w:rsidR="007E5057" w:rsidRDefault="007E5057" w:rsidP="00197801">
      <w:pPr>
        <w:pStyle w:val="Geenafstand"/>
        <w:spacing w:line="276" w:lineRule="auto"/>
        <w:rPr>
          <w:rFonts w:ascii="Segoe UI" w:hAnsi="Segoe UI" w:cs="Segoe UI"/>
          <w:sz w:val="20"/>
          <w:szCs w:val="20"/>
        </w:rPr>
      </w:pPr>
    </w:p>
    <w:p w:rsidR="00197801" w:rsidRPr="00A1360E" w:rsidRDefault="007E5057" w:rsidP="00197801">
      <w:pPr>
        <w:pStyle w:val="Geenafstand"/>
        <w:spacing w:line="276" w:lineRule="auto"/>
        <w:rPr>
          <w:rFonts w:ascii="Segoe UI" w:hAnsi="Segoe UI" w:cs="Segoe UI"/>
          <w:b/>
          <w:sz w:val="20"/>
          <w:szCs w:val="20"/>
        </w:rPr>
      </w:pPr>
      <w:r w:rsidRPr="007E5057">
        <w:rPr>
          <w:rFonts w:ascii="Segoe UI" w:hAnsi="Segoe UI" w:cs="Segoe UI"/>
          <w:b/>
          <w:sz w:val="20"/>
          <w:szCs w:val="20"/>
        </w:rPr>
        <w:t>Wijzigingen in de algemene bepalingen</w:t>
      </w:r>
      <w:r>
        <w:rPr>
          <w:rFonts w:ascii="Segoe UI" w:hAnsi="Segoe UI" w:cs="Segoe UI"/>
          <w:b/>
          <w:sz w:val="20"/>
          <w:szCs w:val="20"/>
        </w:rPr>
        <w:t xml:space="preserve"> bij de huurovereenkomst kantoorruimte en andere bedrijfsruimte</w:t>
      </w:r>
      <w:r w:rsidR="00197801" w:rsidRPr="00197801">
        <w:rPr>
          <w:rFonts w:ascii="Segoe UI" w:hAnsi="Segoe UI" w:cs="Segoe UI"/>
          <w:b/>
          <w:sz w:val="20"/>
          <w:szCs w:val="20"/>
        </w:rPr>
        <w:t xml:space="preserve"> </w:t>
      </w:r>
      <w:r w:rsidR="00197801">
        <w:rPr>
          <w:rFonts w:ascii="Segoe UI" w:hAnsi="Segoe UI" w:cs="Segoe UI"/>
          <w:b/>
          <w:sz w:val="20"/>
          <w:szCs w:val="20"/>
        </w:rPr>
        <w:t>in de zin van art. 7:230a Burgerlijk Wetboek</w:t>
      </w:r>
    </w:p>
    <w:p w:rsidR="007E5057" w:rsidRDefault="00F57F86" w:rsidP="00197801">
      <w:pPr>
        <w:pStyle w:val="Geenafstand"/>
        <w:numPr>
          <w:ilvl w:val="0"/>
          <w:numId w:val="1"/>
        </w:numPr>
        <w:spacing w:line="276" w:lineRule="auto"/>
        <w:rPr>
          <w:rFonts w:ascii="Segoe UI" w:hAnsi="Segoe UI" w:cs="Segoe UI"/>
          <w:sz w:val="20"/>
          <w:szCs w:val="20"/>
        </w:rPr>
      </w:pPr>
      <w:r>
        <w:rPr>
          <w:rFonts w:ascii="Segoe UI" w:hAnsi="Segoe UI" w:cs="Segoe UI"/>
          <w:sz w:val="20"/>
          <w:szCs w:val="20"/>
        </w:rPr>
        <w:t xml:space="preserve">Allereerst is de volgorde van de artikelen gewijzigd. De volgorde komt nu grotendeels overeen met de volgorde van de algemene bepalingen bij de modelhuurovereenkomst winkelruimte. </w:t>
      </w:r>
    </w:p>
    <w:p w:rsidR="00F57F86" w:rsidRPr="00B1240D" w:rsidRDefault="00F57F86"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3</w:t>
      </w:r>
      <w:r w:rsidRPr="00B1240D">
        <w:rPr>
          <w:rFonts w:ascii="Segoe UI" w:hAnsi="Segoe UI" w:cs="Segoe UI"/>
          <w:sz w:val="20"/>
          <w:szCs w:val="20"/>
        </w:rPr>
        <w:t xml:space="preserve">: </w:t>
      </w:r>
      <w:r w:rsidR="00B1240D">
        <w:rPr>
          <w:rFonts w:ascii="Segoe UI" w:hAnsi="Segoe UI" w:cs="Segoe UI"/>
          <w:sz w:val="20"/>
          <w:szCs w:val="20"/>
        </w:rPr>
        <w:t>h</w:t>
      </w:r>
      <w:r w:rsidRPr="00B1240D">
        <w:rPr>
          <w:rFonts w:ascii="Segoe UI" w:hAnsi="Segoe UI" w:cs="Segoe UI"/>
          <w:sz w:val="20"/>
          <w:szCs w:val="20"/>
        </w:rPr>
        <w:t xml:space="preserve">et uitgangspunt van de algemene bepalingen in 2003 was dat het gehuurde bij aanvang van de huur </w:t>
      </w:r>
      <w:r w:rsidR="005B0BFD">
        <w:rPr>
          <w:rFonts w:ascii="Segoe UI" w:hAnsi="Segoe UI" w:cs="Segoe UI"/>
          <w:sz w:val="20"/>
          <w:szCs w:val="20"/>
        </w:rPr>
        <w:t>werd</w:t>
      </w:r>
      <w:r w:rsidRPr="00B1240D">
        <w:rPr>
          <w:rFonts w:ascii="Segoe UI" w:hAnsi="Segoe UI" w:cs="Segoe UI"/>
          <w:sz w:val="20"/>
          <w:szCs w:val="20"/>
        </w:rPr>
        <w:t xml:space="preserve"> opgeleverd en door de huurder aanvaard </w:t>
      </w:r>
      <w:r w:rsidR="005B0BFD">
        <w:rPr>
          <w:rFonts w:ascii="Segoe UI" w:hAnsi="Segoe UI" w:cs="Segoe UI"/>
          <w:sz w:val="20"/>
          <w:szCs w:val="20"/>
        </w:rPr>
        <w:t>‘in de staat waarin het zich bevindt’</w:t>
      </w:r>
      <w:r w:rsidRPr="00B1240D">
        <w:rPr>
          <w:rFonts w:ascii="Segoe UI" w:hAnsi="Segoe UI" w:cs="Segoe UI"/>
          <w:sz w:val="20"/>
          <w:szCs w:val="20"/>
        </w:rPr>
        <w:t xml:space="preserve">. In de algemene bepalingen van 2015 is het uitgangspunt dat het gehuurde </w:t>
      </w:r>
      <w:r w:rsidR="005B0BFD">
        <w:rPr>
          <w:rFonts w:ascii="Segoe UI" w:hAnsi="Segoe UI" w:cs="Segoe UI"/>
          <w:sz w:val="20"/>
          <w:szCs w:val="20"/>
        </w:rPr>
        <w:t>‘</w:t>
      </w:r>
      <w:r w:rsidRPr="00B1240D">
        <w:rPr>
          <w:rFonts w:ascii="Segoe UI" w:hAnsi="Segoe UI" w:cs="Segoe UI"/>
          <w:sz w:val="20"/>
          <w:szCs w:val="20"/>
        </w:rPr>
        <w:t>in goed onderhouden staat</w:t>
      </w:r>
      <w:r w:rsidR="005B0BFD">
        <w:rPr>
          <w:rFonts w:ascii="Segoe UI" w:hAnsi="Segoe UI" w:cs="Segoe UI"/>
          <w:sz w:val="20"/>
          <w:szCs w:val="20"/>
        </w:rPr>
        <w:t>’</w:t>
      </w:r>
      <w:r w:rsidRPr="00B1240D">
        <w:rPr>
          <w:rFonts w:ascii="Segoe UI" w:hAnsi="Segoe UI" w:cs="Segoe UI"/>
          <w:sz w:val="20"/>
          <w:szCs w:val="20"/>
        </w:rPr>
        <w:t xml:space="preserve"> wordt opgeleverd en aanvaard. </w:t>
      </w:r>
    </w:p>
    <w:p w:rsidR="00435BAD" w:rsidRPr="00B1240D" w:rsidRDefault="00A55660"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lastRenderedPageBreak/>
        <w:t>Artikel 4</w:t>
      </w:r>
      <w:r w:rsidR="00435BAD" w:rsidRPr="00B1240D">
        <w:rPr>
          <w:rFonts w:ascii="Segoe UI" w:hAnsi="Segoe UI" w:cs="Segoe UI"/>
          <w:sz w:val="20"/>
          <w:szCs w:val="20"/>
          <w:u w:val="single"/>
        </w:rPr>
        <w:t>.4</w:t>
      </w:r>
      <w:r w:rsidRPr="00B1240D">
        <w:rPr>
          <w:rFonts w:ascii="Segoe UI" w:hAnsi="Segoe UI" w:cs="Segoe UI"/>
          <w:sz w:val="20"/>
          <w:szCs w:val="20"/>
        </w:rPr>
        <w:t>:</w:t>
      </w:r>
      <w:r w:rsidR="00B1240D" w:rsidRPr="00B1240D">
        <w:rPr>
          <w:rFonts w:ascii="Segoe UI" w:hAnsi="Segoe UI" w:cs="Segoe UI"/>
          <w:sz w:val="20"/>
          <w:szCs w:val="20"/>
        </w:rPr>
        <w:t xml:space="preserve"> </w:t>
      </w:r>
      <w:r w:rsidR="00B1240D">
        <w:rPr>
          <w:rFonts w:ascii="Segoe UI" w:hAnsi="Segoe UI" w:cs="Segoe UI"/>
          <w:sz w:val="20"/>
          <w:szCs w:val="20"/>
        </w:rPr>
        <w:t>d</w:t>
      </w:r>
      <w:r w:rsidR="00435BAD" w:rsidRPr="00B1240D">
        <w:rPr>
          <w:rFonts w:ascii="Segoe UI" w:hAnsi="Segoe UI" w:cs="Segoe UI"/>
          <w:sz w:val="20"/>
          <w:szCs w:val="20"/>
        </w:rPr>
        <w:t>it artikel is toegevoegd. De w</w:t>
      </w:r>
      <w:r w:rsidRPr="00B1240D">
        <w:rPr>
          <w:rFonts w:ascii="Segoe UI" w:hAnsi="Segoe UI" w:cs="Segoe UI"/>
          <w:sz w:val="20"/>
          <w:szCs w:val="20"/>
        </w:rPr>
        <w:t xml:space="preserve">eigering of intrekking van een vergunning, ontheffing of toestemming leveren geen gebrek op, tenzij dit het gevolg is van het doen of nalaten van de verhuurder. </w:t>
      </w:r>
    </w:p>
    <w:p w:rsidR="00435BAD" w:rsidRPr="00B1240D" w:rsidRDefault="00435BAD"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5.5</w:t>
      </w:r>
      <w:r w:rsidRPr="00B1240D">
        <w:rPr>
          <w:rFonts w:ascii="Segoe UI" w:hAnsi="Segoe UI" w:cs="Segoe UI"/>
          <w:sz w:val="20"/>
          <w:szCs w:val="20"/>
        </w:rPr>
        <w:t>:</w:t>
      </w:r>
      <w:r w:rsidR="00B1240D" w:rsidRPr="00B1240D">
        <w:rPr>
          <w:rFonts w:ascii="Segoe UI" w:hAnsi="Segoe UI" w:cs="Segoe UI"/>
          <w:sz w:val="20"/>
          <w:szCs w:val="20"/>
        </w:rPr>
        <w:t xml:space="preserve"> </w:t>
      </w:r>
      <w:r w:rsidR="00B1240D">
        <w:rPr>
          <w:rFonts w:ascii="Segoe UI" w:hAnsi="Segoe UI" w:cs="Segoe UI"/>
          <w:sz w:val="20"/>
          <w:szCs w:val="20"/>
        </w:rPr>
        <w:t>d</w:t>
      </w:r>
      <w:r w:rsidRPr="00B1240D">
        <w:rPr>
          <w:rFonts w:ascii="Segoe UI" w:hAnsi="Segoe UI" w:cs="Segoe UI"/>
          <w:sz w:val="20"/>
          <w:szCs w:val="20"/>
        </w:rPr>
        <w:t xml:space="preserve">e verhuurder mag voorschriften geven aan de huurder voor het plaatsen van (licht-)reclame of overige van buitenaf zichtbare wijzigingen. Ook mag de verhuurder voorschriften geven ten aanzien van de uitvoering, plaats, afmeting en materiaalkeuze. De verhuurder mag zijn toestemming echter niet op onredelijke gronden onthouden. </w:t>
      </w:r>
    </w:p>
    <w:p w:rsidR="00435BAD" w:rsidRPr="00B1240D" w:rsidRDefault="00435BAD"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6.3</w:t>
      </w:r>
      <w:r w:rsidRPr="00B1240D">
        <w:rPr>
          <w:rFonts w:ascii="Segoe UI" w:hAnsi="Segoe UI" w:cs="Segoe UI"/>
          <w:sz w:val="20"/>
          <w:szCs w:val="20"/>
        </w:rPr>
        <w:t>:</w:t>
      </w:r>
      <w:r w:rsidR="00B1240D" w:rsidRPr="00B1240D">
        <w:rPr>
          <w:rFonts w:ascii="Segoe UI" w:hAnsi="Segoe UI" w:cs="Segoe UI"/>
          <w:sz w:val="20"/>
          <w:szCs w:val="20"/>
        </w:rPr>
        <w:t xml:space="preserve"> </w:t>
      </w:r>
      <w:r w:rsidR="00B1240D">
        <w:rPr>
          <w:rFonts w:ascii="Segoe UI" w:hAnsi="Segoe UI" w:cs="Segoe UI"/>
          <w:sz w:val="20"/>
          <w:szCs w:val="20"/>
        </w:rPr>
        <w:t>h</w:t>
      </w:r>
      <w:r w:rsidRPr="00B1240D">
        <w:rPr>
          <w:rFonts w:ascii="Segoe UI" w:hAnsi="Segoe UI" w:cs="Segoe UI"/>
          <w:sz w:val="20"/>
          <w:szCs w:val="20"/>
        </w:rPr>
        <w:t xml:space="preserve">et is toegestaan om het gehuurde onder te verhuren of ruimte in gebruik te geven aan een groepsmaatschappij. Hieraan worden in artikel 6.3 een aantal voorwaarden gesteld. </w:t>
      </w:r>
    </w:p>
    <w:p w:rsidR="00435BAD" w:rsidRPr="00B1240D" w:rsidRDefault="00435BAD"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7.4</w:t>
      </w:r>
      <w:r w:rsidR="006C13E8" w:rsidRPr="00B1240D">
        <w:rPr>
          <w:rFonts w:ascii="Segoe UI" w:hAnsi="Segoe UI" w:cs="Segoe UI"/>
          <w:sz w:val="20"/>
          <w:szCs w:val="20"/>
          <w:u w:val="single"/>
        </w:rPr>
        <w:t xml:space="preserve"> en 7.5</w:t>
      </w:r>
      <w:r w:rsidRPr="00B1240D">
        <w:rPr>
          <w:rFonts w:ascii="Segoe UI" w:hAnsi="Segoe UI" w:cs="Segoe UI"/>
          <w:sz w:val="20"/>
          <w:szCs w:val="20"/>
        </w:rPr>
        <w:t xml:space="preserve">: </w:t>
      </w:r>
      <w:r w:rsidR="00B1240D">
        <w:rPr>
          <w:rFonts w:ascii="Segoe UI" w:hAnsi="Segoe UI" w:cs="Segoe UI"/>
          <w:sz w:val="20"/>
          <w:szCs w:val="20"/>
        </w:rPr>
        <w:t>d</w:t>
      </w:r>
      <w:r w:rsidRPr="00B1240D">
        <w:rPr>
          <w:rFonts w:ascii="Segoe UI" w:hAnsi="Segoe UI" w:cs="Segoe UI"/>
          <w:sz w:val="20"/>
          <w:szCs w:val="20"/>
        </w:rPr>
        <w:t>e huurder moet de verhuurder in de gelegenheid stellen een affiche van het energielabel in het gehuurde op te hangen.</w:t>
      </w:r>
      <w:r w:rsidR="006C13E8" w:rsidRPr="00B1240D">
        <w:rPr>
          <w:rFonts w:ascii="Segoe UI" w:hAnsi="Segoe UI" w:cs="Segoe UI"/>
          <w:sz w:val="20"/>
          <w:szCs w:val="20"/>
        </w:rPr>
        <w:t xml:space="preserve"> Verder bepaalt artikel 7.5 dat huurder en verhuurder zonder schriftelijke toestemming van elkaar geen veranderingen of toevoegingen mogen aanbrengen waardoor de energie-index van het gehuurde (vermeld in het energielabel) aantoonbaar verslechtert. </w:t>
      </w:r>
      <w:r w:rsidRPr="00B1240D">
        <w:rPr>
          <w:rFonts w:ascii="Segoe UI" w:hAnsi="Segoe UI" w:cs="Segoe UI"/>
          <w:sz w:val="20"/>
          <w:szCs w:val="20"/>
        </w:rPr>
        <w:t xml:space="preserve"> </w:t>
      </w:r>
    </w:p>
    <w:p w:rsidR="006C13E8" w:rsidRPr="00B1240D" w:rsidRDefault="006C13E8"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9.2</w:t>
      </w:r>
      <w:r w:rsidRPr="00B1240D">
        <w:rPr>
          <w:rFonts w:ascii="Segoe UI" w:hAnsi="Segoe UI" w:cs="Segoe UI"/>
          <w:sz w:val="20"/>
          <w:szCs w:val="20"/>
        </w:rPr>
        <w:t>:</w:t>
      </w:r>
      <w:r w:rsidR="00B1240D" w:rsidRPr="00B1240D">
        <w:rPr>
          <w:rFonts w:ascii="Segoe UI" w:hAnsi="Segoe UI" w:cs="Segoe UI"/>
          <w:sz w:val="20"/>
          <w:szCs w:val="20"/>
        </w:rPr>
        <w:t xml:space="preserve"> </w:t>
      </w:r>
      <w:r w:rsidR="00B1240D">
        <w:rPr>
          <w:rFonts w:ascii="Segoe UI" w:hAnsi="Segoe UI" w:cs="Segoe UI"/>
          <w:sz w:val="20"/>
          <w:szCs w:val="20"/>
        </w:rPr>
        <w:t>d</w:t>
      </w:r>
      <w:r w:rsidRPr="00B1240D">
        <w:rPr>
          <w:rFonts w:ascii="Segoe UI" w:hAnsi="Segoe UI" w:cs="Segoe UI"/>
          <w:sz w:val="20"/>
          <w:szCs w:val="20"/>
        </w:rPr>
        <w:t xml:space="preserve">e huurder neemt op tijd passende maatregelen om schade aan het gehuurde te voorkomen of te beperken. De verhuurder moet de kosten vergoeden wanneer de (dreigende) schade niet aan de huurder is toe te rekenen en de kosten redelijk zijn. </w:t>
      </w:r>
    </w:p>
    <w:p w:rsidR="006C13E8" w:rsidRPr="00B1240D" w:rsidRDefault="006C13E8"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10</w:t>
      </w:r>
      <w:r w:rsidRPr="00B1240D">
        <w:rPr>
          <w:rFonts w:ascii="Segoe UI" w:hAnsi="Segoe UI" w:cs="Segoe UI"/>
          <w:sz w:val="20"/>
          <w:szCs w:val="20"/>
        </w:rPr>
        <w:t xml:space="preserve">: </w:t>
      </w:r>
      <w:r w:rsidR="00B1240D">
        <w:rPr>
          <w:rFonts w:ascii="Segoe UI" w:hAnsi="Segoe UI" w:cs="Segoe UI"/>
          <w:sz w:val="20"/>
          <w:szCs w:val="20"/>
        </w:rPr>
        <w:t>h</w:t>
      </w:r>
      <w:r w:rsidRPr="00B1240D">
        <w:rPr>
          <w:rFonts w:ascii="Segoe UI" w:hAnsi="Segoe UI" w:cs="Segoe UI"/>
          <w:sz w:val="20"/>
          <w:szCs w:val="20"/>
        </w:rPr>
        <w:t xml:space="preserve">et uitgangspunt is dat de verhuurder niet aansprakelijk is voor schade ten gevolge van een gebrek. Dit uitgangspunt leidt onder andere uitzondering wanneer er sprake is van ernstige tekortkoming van de verhuurder, of </w:t>
      </w:r>
      <w:r w:rsidR="005B0BFD">
        <w:rPr>
          <w:rFonts w:ascii="Segoe UI" w:hAnsi="Segoe UI" w:cs="Segoe UI"/>
          <w:sz w:val="20"/>
          <w:szCs w:val="20"/>
        </w:rPr>
        <w:t xml:space="preserve">wanneer de </w:t>
      </w:r>
      <w:r w:rsidRPr="00B1240D">
        <w:rPr>
          <w:rFonts w:ascii="Segoe UI" w:hAnsi="Segoe UI" w:cs="Segoe UI"/>
          <w:sz w:val="20"/>
          <w:szCs w:val="20"/>
        </w:rPr>
        <w:t xml:space="preserve">verhuurder het gebrek bij het aangaan van de huurovereenkomst kende. </w:t>
      </w:r>
    </w:p>
    <w:p w:rsidR="006C13E8" w:rsidRPr="00B1240D" w:rsidRDefault="006C13E8"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11</w:t>
      </w:r>
      <w:r w:rsidRPr="00B1240D">
        <w:rPr>
          <w:rFonts w:ascii="Segoe UI" w:hAnsi="Segoe UI" w:cs="Segoe UI"/>
          <w:sz w:val="20"/>
          <w:szCs w:val="20"/>
        </w:rPr>
        <w:t>:</w:t>
      </w:r>
      <w:r w:rsidR="00B1240D" w:rsidRPr="00B1240D">
        <w:rPr>
          <w:rFonts w:ascii="Segoe UI" w:hAnsi="Segoe UI" w:cs="Segoe UI"/>
          <w:sz w:val="20"/>
          <w:szCs w:val="20"/>
        </w:rPr>
        <w:t xml:space="preserve"> </w:t>
      </w:r>
      <w:r w:rsidR="00B1240D">
        <w:rPr>
          <w:rFonts w:ascii="Segoe UI" w:hAnsi="Segoe UI" w:cs="Segoe UI"/>
          <w:sz w:val="20"/>
          <w:szCs w:val="20"/>
        </w:rPr>
        <w:t>a</w:t>
      </w:r>
      <w:r w:rsidRPr="00B1240D">
        <w:rPr>
          <w:rFonts w:ascii="Segoe UI" w:hAnsi="Segoe UI" w:cs="Segoe UI"/>
          <w:sz w:val="20"/>
          <w:szCs w:val="20"/>
        </w:rPr>
        <w:t xml:space="preserve">llereerst geeft het nieuwe artikel 11 een definitie van de begrippen ‘onderhoud’, ‘herstel’ en ‘vernieuwing’ (artikel 11.1). In artikel 11.5 is toegevoegd wanneer er sprake is van onderhoud, herstel of vernieuwing voor rekening van de huurder. </w:t>
      </w:r>
    </w:p>
    <w:p w:rsidR="006C13E8" w:rsidRPr="00B1240D" w:rsidRDefault="006C13E8"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12</w:t>
      </w:r>
      <w:r w:rsidR="00686A5E" w:rsidRPr="00B1240D">
        <w:rPr>
          <w:rFonts w:ascii="Segoe UI" w:hAnsi="Segoe UI" w:cs="Segoe UI"/>
          <w:sz w:val="20"/>
          <w:szCs w:val="20"/>
          <w:u w:val="single"/>
        </w:rPr>
        <w:t>.2 en 12.5</w:t>
      </w:r>
      <w:r w:rsidRPr="00B1240D">
        <w:rPr>
          <w:rFonts w:ascii="Segoe UI" w:hAnsi="Segoe UI" w:cs="Segoe UI"/>
          <w:sz w:val="20"/>
          <w:szCs w:val="20"/>
        </w:rPr>
        <w:t xml:space="preserve">: </w:t>
      </w:r>
      <w:r w:rsidR="00B1240D">
        <w:rPr>
          <w:rFonts w:ascii="Segoe UI" w:hAnsi="Segoe UI" w:cs="Segoe UI"/>
          <w:sz w:val="20"/>
          <w:szCs w:val="20"/>
        </w:rPr>
        <w:t>d</w:t>
      </w:r>
      <w:r w:rsidR="00686A5E" w:rsidRPr="00B1240D">
        <w:rPr>
          <w:rFonts w:ascii="Segoe UI" w:hAnsi="Segoe UI" w:cs="Segoe UI"/>
          <w:sz w:val="20"/>
          <w:szCs w:val="20"/>
        </w:rPr>
        <w:t xml:space="preserve">it artikel geeft aan dat de huurder veranderingen of toevoegingen aan het gehuurde mag aanbrengen. Hij moet de verhuurder hierover van te voren schriftelijk informeren. Gaat het echter om veranderingen en/of toevoegingen die voor de exploitatie van het bedrijf van huurder nodig zijn, dan is er geen toestemming van de verhuurder nodig. </w:t>
      </w:r>
    </w:p>
    <w:p w:rsidR="00686A5E" w:rsidRDefault="00686A5E" w:rsidP="00197801">
      <w:pPr>
        <w:pStyle w:val="Geenafstand"/>
        <w:spacing w:line="276" w:lineRule="auto"/>
        <w:ind w:left="720"/>
        <w:rPr>
          <w:rFonts w:ascii="Segoe UI" w:hAnsi="Segoe UI" w:cs="Segoe UI"/>
          <w:sz w:val="20"/>
          <w:szCs w:val="20"/>
        </w:rPr>
      </w:pPr>
      <w:r>
        <w:rPr>
          <w:rFonts w:ascii="Segoe UI" w:hAnsi="Segoe UI" w:cs="Segoe UI"/>
          <w:sz w:val="20"/>
          <w:szCs w:val="20"/>
        </w:rPr>
        <w:t xml:space="preserve">Het is voor rekening van de huurder dat hij nader onderzoekt of er sprake is van asbest op de locatie waar hij veranderingen en/of toevoegingen wil aanbrengen. </w:t>
      </w:r>
    </w:p>
    <w:p w:rsidR="00686A5E" w:rsidRPr="00B1240D" w:rsidRDefault="00686A5E" w:rsidP="00197801">
      <w:pPr>
        <w:pStyle w:val="Geenafstand"/>
        <w:numPr>
          <w:ilvl w:val="0"/>
          <w:numId w:val="1"/>
        </w:numPr>
        <w:spacing w:line="276" w:lineRule="auto"/>
        <w:ind w:left="708"/>
        <w:rPr>
          <w:rFonts w:ascii="Segoe UI" w:hAnsi="Segoe UI" w:cs="Segoe UI"/>
          <w:sz w:val="20"/>
          <w:szCs w:val="20"/>
        </w:rPr>
      </w:pPr>
      <w:r w:rsidRPr="00B1240D">
        <w:rPr>
          <w:rFonts w:ascii="Segoe UI" w:hAnsi="Segoe UI" w:cs="Segoe UI"/>
          <w:sz w:val="20"/>
          <w:szCs w:val="20"/>
          <w:u w:val="single"/>
        </w:rPr>
        <w:t>Artikel 13.4 en 13.5</w:t>
      </w:r>
      <w:r w:rsidRPr="00B1240D">
        <w:rPr>
          <w:rFonts w:ascii="Segoe UI" w:hAnsi="Segoe UI" w:cs="Segoe UI"/>
          <w:sz w:val="20"/>
          <w:szCs w:val="20"/>
        </w:rPr>
        <w:t xml:space="preserve">: </w:t>
      </w:r>
      <w:r w:rsidR="00B1240D">
        <w:rPr>
          <w:rFonts w:ascii="Segoe UI" w:hAnsi="Segoe UI" w:cs="Segoe UI"/>
          <w:sz w:val="20"/>
          <w:szCs w:val="20"/>
        </w:rPr>
        <w:t>a</w:t>
      </w:r>
      <w:r w:rsidRPr="00B1240D">
        <w:rPr>
          <w:rFonts w:ascii="Segoe UI" w:hAnsi="Segoe UI" w:cs="Segoe UI"/>
          <w:sz w:val="20"/>
          <w:szCs w:val="20"/>
        </w:rPr>
        <w:t>an artikel 13.4 is toegevoegd dat de verhuurder redelijke proportionele maatregelen neemt om de aantasting van het huurgenot te beperken. Aan artikel 13.5 is toegevoegd dat de verhuurder de gedeelten van het gehuurde waartoe de huurder geen exclusief gebruiksrecht heef</w:t>
      </w:r>
      <w:r w:rsidR="005B0BFD">
        <w:rPr>
          <w:rFonts w:ascii="Segoe UI" w:hAnsi="Segoe UI" w:cs="Segoe UI"/>
          <w:sz w:val="20"/>
          <w:szCs w:val="20"/>
        </w:rPr>
        <w:t>t</w:t>
      </w:r>
      <w:r w:rsidRPr="00B1240D">
        <w:rPr>
          <w:rFonts w:ascii="Segoe UI" w:hAnsi="Segoe UI" w:cs="Segoe UI"/>
          <w:sz w:val="20"/>
          <w:szCs w:val="20"/>
        </w:rPr>
        <w:t xml:space="preserve">, mag aanpassen en verplaatsen. Het gebruik door de huurder als omschreven in artikel 1.2 van de huurovereenkomst, moet echter mogelijk blijven. </w:t>
      </w:r>
    </w:p>
    <w:p w:rsidR="00FA29C6" w:rsidRPr="00B1240D" w:rsidRDefault="00FA29C6" w:rsidP="00197801">
      <w:pPr>
        <w:pStyle w:val="Geenafstand"/>
        <w:numPr>
          <w:ilvl w:val="0"/>
          <w:numId w:val="1"/>
        </w:numPr>
        <w:spacing w:line="276" w:lineRule="auto"/>
        <w:ind w:left="708"/>
        <w:rPr>
          <w:rFonts w:ascii="Segoe UI" w:hAnsi="Segoe UI" w:cs="Segoe UI"/>
          <w:sz w:val="20"/>
          <w:szCs w:val="20"/>
        </w:rPr>
      </w:pPr>
      <w:r w:rsidRPr="00B1240D">
        <w:rPr>
          <w:rFonts w:ascii="Segoe UI" w:hAnsi="Segoe UI" w:cs="Segoe UI"/>
          <w:sz w:val="20"/>
          <w:szCs w:val="20"/>
          <w:u w:val="single"/>
        </w:rPr>
        <w:t>Artikel 14</w:t>
      </w:r>
      <w:r w:rsidRPr="00B1240D">
        <w:rPr>
          <w:rFonts w:ascii="Segoe UI" w:hAnsi="Segoe UI" w:cs="Segoe UI"/>
          <w:sz w:val="20"/>
          <w:szCs w:val="20"/>
        </w:rPr>
        <w:t>:</w:t>
      </w:r>
      <w:r w:rsidR="00B1240D" w:rsidRPr="00B1240D">
        <w:rPr>
          <w:rFonts w:ascii="Segoe UI" w:hAnsi="Segoe UI" w:cs="Segoe UI"/>
          <w:sz w:val="20"/>
          <w:szCs w:val="20"/>
        </w:rPr>
        <w:t xml:space="preserve"> </w:t>
      </w:r>
      <w:r w:rsidR="00B1240D">
        <w:rPr>
          <w:rFonts w:ascii="Segoe UI" w:hAnsi="Segoe UI" w:cs="Segoe UI"/>
          <w:sz w:val="20"/>
          <w:szCs w:val="20"/>
        </w:rPr>
        <w:t>w</w:t>
      </w:r>
      <w:r w:rsidRPr="00B1240D">
        <w:rPr>
          <w:rFonts w:ascii="Segoe UI" w:hAnsi="Segoe UI" w:cs="Segoe UI"/>
          <w:sz w:val="20"/>
          <w:szCs w:val="20"/>
        </w:rPr>
        <w:t xml:space="preserve">anneer een bepaling van de huurovereenkomst de toestemming van de verhuurder of huurder eist, mogen de partijen deze toestemming niet onredelijk weigeren of vertragen. De toestemming moet bovendien schriftelijk worden verstrekt om gelding te hebben. De gegeven toestemming is eenmalig en hieraan mogen redelijke voorwaarden worden verbonden. </w:t>
      </w:r>
    </w:p>
    <w:p w:rsidR="00FA29C6" w:rsidRPr="00B1240D" w:rsidRDefault="00FA29C6"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15</w:t>
      </w:r>
      <w:r w:rsidRPr="00B1240D">
        <w:rPr>
          <w:rFonts w:ascii="Segoe UI" w:hAnsi="Segoe UI" w:cs="Segoe UI"/>
          <w:sz w:val="20"/>
          <w:szCs w:val="20"/>
        </w:rPr>
        <w:t xml:space="preserve">: </w:t>
      </w:r>
      <w:r w:rsidR="00B1240D">
        <w:rPr>
          <w:rFonts w:ascii="Segoe UI" w:hAnsi="Segoe UI" w:cs="Segoe UI"/>
          <w:sz w:val="20"/>
          <w:szCs w:val="20"/>
        </w:rPr>
        <w:t>d</w:t>
      </w:r>
      <w:r w:rsidRPr="00B1240D">
        <w:rPr>
          <w:rFonts w:ascii="Segoe UI" w:hAnsi="Segoe UI" w:cs="Segoe UI"/>
          <w:sz w:val="20"/>
          <w:szCs w:val="20"/>
        </w:rPr>
        <w:t xml:space="preserve">e huurder en verhuurder moeten elkaar schriftelijk en tijdig op de hoogte brengen van voorgenomen relevante wijzigingen in hun organisatie. Hier valt ook de vennootschapsrechtelijke structuur onder. </w:t>
      </w:r>
    </w:p>
    <w:p w:rsidR="00FA29C6" w:rsidRPr="00B1240D" w:rsidRDefault="00FA29C6" w:rsidP="00197801">
      <w:pPr>
        <w:pStyle w:val="Geenafstand"/>
        <w:numPr>
          <w:ilvl w:val="0"/>
          <w:numId w:val="1"/>
        </w:numPr>
        <w:spacing w:line="276" w:lineRule="auto"/>
        <w:ind w:left="708"/>
        <w:rPr>
          <w:rFonts w:ascii="Segoe UI" w:hAnsi="Segoe UI" w:cs="Segoe UI"/>
          <w:sz w:val="20"/>
          <w:szCs w:val="20"/>
        </w:rPr>
      </w:pPr>
      <w:r w:rsidRPr="00B1240D">
        <w:rPr>
          <w:rFonts w:ascii="Segoe UI" w:hAnsi="Segoe UI" w:cs="Segoe UI"/>
          <w:sz w:val="20"/>
          <w:szCs w:val="20"/>
          <w:u w:val="single"/>
        </w:rPr>
        <w:lastRenderedPageBreak/>
        <w:t>Artikel 18.4</w:t>
      </w:r>
      <w:r w:rsidRPr="00B1240D">
        <w:rPr>
          <w:rFonts w:ascii="Segoe UI" w:hAnsi="Segoe UI" w:cs="Segoe UI"/>
          <w:sz w:val="20"/>
          <w:szCs w:val="20"/>
        </w:rPr>
        <w:t>:</w:t>
      </w:r>
      <w:r w:rsidR="00B1240D" w:rsidRPr="00B1240D">
        <w:rPr>
          <w:rFonts w:ascii="Segoe UI" w:hAnsi="Segoe UI" w:cs="Segoe UI"/>
          <w:sz w:val="20"/>
          <w:szCs w:val="20"/>
        </w:rPr>
        <w:t xml:space="preserve"> </w:t>
      </w:r>
      <w:r w:rsidR="00B1240D">
        <w:rPr>
          <w:rFonts w:ascii="Segoe UI" w:hAnsi="Segoe UI" w:cs="Segoe UI"/>
          <w:sz w:val="20"/>
          <w:szCs w:val="20"/>
        </w:rPr>
        <w:t>dit artikel</w:t>
      </w:r>
      <w:r w:rsidR="007F0D81" w:rsidRPr="00B1240D">
        <w:rPr>
          <w:rFonts w:ascii="Segoe UI" w:hAnsi="Segoe UI" w:cs="Segoe UI"/>
          <w:sz w:val="20"/>
          <w:szCs w:val="20"/>
        </w:rPr>
        <w:t xml:space="preserve"> is aangevuld en bepaalt dat de verhuurder aan de huurder binnen 12 maanden na afloop van het jaar over elk jaar een overzicht geeft van de servicekosten. De huurder moet vervolgens zijn deel van de servicekosten zelfstandig kunnen vaststellen. </w:t>
      </w:r>
    </w:p>
    <w:p w:rsidR="007F0D81" w:rsidRPr="00B1240D" w:rsidRDefault="007F0D81"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19</w:t>
      </w:r>
      <w:r w:rsidRPr="00B1240D">
        <w:rPr>
          <w:rFonts w:ascii="Segoe UI" w:hAnsi="Segoe UI" w:cs="Segoe UI"/>
          <w:sz w:val="20"/>
          <w:szCs w:val="20"/>
        </w:rPr>
        <w:t xml:space="preserve">: </w:t>
      </w:r>
      <w:r w:rsidR="00B1240D">
        <w:rPr>
          <w:rFonts w:ascii="Segoe UI" w:hAnsi="Segoe UI" w:cs="Segoe UI"/>
          <w:sz w:val="20"/>
          <w:szCs w:val="20"/>
        </w:rPr>
        <w:t>h</w:t>
      </w:r>
      <w:r w:rsidRPr="00B1240D">
        <w:rPr>
          <w:rFonts w:ascii="Segoe UI" w:hAnsi="Segoe UI" w:cs="Segoe UI"/>
          <w:sz w:val="20"/>
          <w:szCs w:val="20"/>
        </w:rPr>
        <w:t xml:space="preserve">et artikel is in zijn geheel aangepast aan de huidige wet- en regelgeving. </w:t>
      </w:r>
    </w:p>
    <w:p w:rsidR="007F0D81" w:rsidRPr="00B1240D" w:rsidRDefault="007F0D81"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21.2</w:t>
      </w:r>
      <w:r w:rsidRPr="00B1240D">
        <w:rPr>
          <w:rFonts w:ascii="Segoe UI" w:hAnsi="Segoe UI" w:cs="Segoe UI"/>
          <w:sz w:val="20"/>
          <w:szCs w:val="20"/>
        </w:rPr>
        <w:t xml:space="preserve">: </w:t>
      </w:r>
      <w:r w:rsidR="00B1240D">
        <w:rPr>
          <w:rFonts w:ascii="Segoe UI" w:hAnsi="Segoe UI" w:cs="Segoe UI"/>
          <w:sz w:val="20"/>
          <w:szCs w:val="20"/>
        </w:rPr>
        <w:t>d</w:t>
      </w:r>
      <w:r w:rsidRPr="00B1240D">
        <w:rPr>
          <w:rFonts w:ascii="Segoe UI" w:hAnsi="Segoe UI" w:cs="Segoe UI"/>
          <w:sz w:val="20"/>
          <w:szCs w:val="20"/>
        </w:rPr>
        <w:t xml:space="preserve">e huurder mag op grond van dit artikel zelf een verzekeringsmaatschappij voor een verzekering voor opstal of inventaris en goederen kiezen. </w:t>
      </w:r>
    </w:p>
    <w:p w:rsidR="007F0D81" w:rsidRPr="00B1240D" w:rsidRDefault="007F0D81"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22.8</w:t>
      </w:r>
      <w:r w:rsidRPr="00B1240D">
        <w:rPr>
          <w:rFonts w:ascii="Segoe UI" w:hAnsi="Segoe UI" w:cs="Segoe UI"/>
          <w:sz w:val="20"/>
          <w:szCs w:val="20"/>
        </w:rPr>
        <w:t xml:space="preserve">: </w:t>
      </w:r>
      <w:r w:rsidR="00B1240D">
        <w:rPr>
          <w:rFonts w:ascii="Segoe UI" w:hAnsi="Segoe UI" w:cs="Segoe UI"/>
          <w:sz w:val="20"/>
          <w:szCs w:val="20"/>
        </w:rPr>
        <w:t>d</w:t>
      </w:r>
      <w:r w:rsidRPr="00B1240D">
        <w:rPr>
          <w:rFonts w:ascii="Segoe UI" w:hAnsi="Segoe UI" w:cs="Segoe UI"/>
          <w:sz w:val="20"/>
          <w:szCs w:val="20"/>
        </w:rPr>
        <w:t xml:space="preserve">e huurder en verhuurder moeten binnen redelijke termijn meewerken aan een inspectie en/of vastlegging van de bevindingen en afspraken in het inspectierapport (bij het einde van de huurovereenkomst), wanneer zij daartoe in de gelegenheid zijn gesteld. Wanneer huurder of verhuurder dit niet doet, is de partij die op vastlegging aandringt bevoegd om de inspectie buiten aanwezigheid van de nalatige partij uit te voeren en vervolgens het rapport bindend voor beide partijen vast te stellen. </w:t>
      </w:r>
    </w:p>
    <w:p w:rsidR="007F0D81" w:rsidRPr="00B1240D" w:rsidRDefault="007F0D81"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23</w:t>
      </w:r>
      <w:r w:rsidRPr="00B1240D">
        <w:rPr>
          <w:rFonts w:ascii="Segoe UI" w:hAnsi="Segoe UI" w:cs="Segoe UI"/>
          <w:sz w:val="20"/>
          <w:szCs w:val="20"/>
        </w:rPr>
        <w:t>:</w:t>
      </w:r>
      <w:r w:rsidR="00B1240D" w:rsidRPr="00B1240D">
        <w:rPr>
          <w:rFonts w:ascii="Segoe UI" w:hAnsi="Segoe UI" w:cs="Segoe UI"/>
          <w:sz w:val="20"/>
          <w:szCs w:val="20"/>
        </w:rPr>
        <w:t xml:space="preserve"> </w:t>
      </w:r>
      <w:r w:rsidR="00B1240D">
        <w:rPr>
          <w:rFonts w:ascii="Segoe UI" w:hAnsi="Segoe UI" w:cs="Segoe UI"/>
          <w:sz w:val="20"/>
          <w:szCs w:val="20"/>
        </w:rPr>
        <w:t>d</w:t>
      </w:r>
      <w:r w:rsidR="00E342F0" w:rsidRPr="00B1240D">
        <w:rPr>
          <w:rFonts w:ascii="Segoe UI" w:hAnsi="Segoe UI" w:cs="Segoe UI"/>
          <w:sz w:val="20"/>
          <w:szCs w:val="20"/>
        </w:rPr>
        <w:t xml:space="preserve">e huurder mag de betaling van de huurprijs of een betalingsverplichting uit de huurovereenkomst alleen verrekenen als de vordering door de rechter is vastgesteld. Het percentage in artikel 23.2 is verlaagd van 2% naar 1%. De boete(rente) is bovendien niet verschuldigd wanneer de huurder per aangetekende brief een gemotiveerde vordering bij de verhuurder heeft ingediend en de verhuurder daar niet binnen 4 weken na ontvangst inhoudelijk op heeft gereageerd. </w:t>
      </w:r>
    </w:p>
    <w:p w:rsidR="00E342F0" w:rsidRPr="00B1240D" w:rsidRDefault="00E342F0"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24.3</w:t>
      </w:r>
      <w:r w:rsidRPr="00B1240D">
        <w:rPr>
          <w:rFonts w:ascii="Segoe UI" w:hAnsi="Segoe UI" w:cs="Segoe UI"/>
          <w:sz w:val="20"/>
          <w:szCs w:val="20"/>
        </w:rPr>
        <w:t xml:space="preserve">: </w:t>
      </w:r>
      <w:r w:rsidR="00B1240D">
        <w:rPr>
          <w:rFonts w:ascii="Segoe UI" w:hAnsi="Segoe UI" w:cs="Segoe UI"/>
          <w:sz w:val="20"/>
          <w:szCs w:val="20"/>
        </w:rPr>
        <w:t>o</w:t>
      </w:r>
      <w:r w:rsidRPr="00B1240D">
        <w:rPr>
          <w:rFonts w:ascii="Segoe UI" w:hAnsi="Segoe UI" w:cs="Segoe UI"/>
          <w:sz w:val="20"/>
          <w:szCs w:val="20"/>
        </w:rPr>
        <w:t xml:space="preserve">p grond van dit artikel is er een nieuwe bankgarantie of waarborgsom nodig als de huur met 15% of meer toeneemt. </w:t>
      </w:r>
    </w:p>
    <w:p w:rsidR="00E342F0" w:rsidRPr="00B1240D" w:rsidRDefault="00E342F0"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26.2</w:t>
      </w:r>
      <w:r w:rsidRPr="00B1240D">
        <w:rPr>
          <w:rFonts w:ascii="Segoe UI" w:hAnsi="Segoe UI" w:cs="Segoe UI"/>
          <w:sz w:val="20"/>
          <w:szCs w:val="20"/>
        </w:rPr>
        <w:t xml:space="preserve">: </w:t>
      </w:r>
      <w:r w:rsidR="00B1240D">
        <w:rPr>
          <w:rFonts w:ascii="Segoe UI" w:hAnsi="Segoe UI" w:cs="Segoe UI"/>
          <w:sz w:val="20"/>
          <w:szCs w:val="20"/>
        </w:rPr>
        <w:t>h</w:t>
      </w:r>
      <w:r w:rsidRPr="00B1240D">
        <w:rPr>
          <w:rFonts w:ascii="Segoe UI" w:hAnsi="Segoe UI" w:cs="Segoe UI"/>
          <w:sz w:val="20"/>
          <w:szCs w:val="20"/>
        </w:rPr>
        <w:t xml:space="preserve">et woord ‘ernstige’ is bij de toerekenbare tekortkoming uit het artikel gehaald. Dit betekent dat de verhuurder sneller aansprakelijk is voor de schade die voortvloeit bij vertraging van de oplevering (doordat het gehuurde bijvoorbeeld niet tijdig is ontruimd). </w:t>
      </w:r>
    </w:p>
    <w:p w:rsidR="00E342F0" w:rsidRPr="00B1240D" w:rsidRDefault="00E342F0"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27.1</w:t>
      </w:r>
      <w:r w:rsidRPr="00B1240D">
        <w:rPr>
          <w:rFonts w:ascii="Segoe UI" w:hAnsi="Segoe UI" w:cs="Segoe UI"/>
          <w:sz w:val="20"/>
          <w:szCs w:val="20"/>
        </w:rPr>
        <w:t>:</w:t>
      </w:r>
      <w:r w:rsidR="00B1240D" w:rsidRPr="00B1240D">
        <w:rPr>
          <w:rFonts w:ascii="Segoe UI" w:hAnsi="Segoe UI" w:cs="Segoe UI"/>
          <w:sz w:val="20"/>
          <w:szCs w:val="20"/>
        </w:rPr>
        <w:t xml:space="preserve"> </w:t>
      </w:r>
      <w:r w:rsidR="00B1240D">
        <w:rPr>
          <w:rFonts w:ascii="Segoe UI" w:hAnsi="Segoe UI" w:cs="Segoe UI"/>
          <w:sz w:val="20"/>
          <w:szCs w:val="20"/>
        </w:rPr>
        <w:t>i</w:t>
      </w:r>
      <w:r w:rsidRPr="00B1240D">
        <w:rPr>
          <w:rFonts w:ascii="Segoe UI" w:hAnsi="Segoe UI" w:cs="Segoe UI"/>
          <w:sz w:val="20"/>
          <w:szCs w:val="20"/>
        </w:rPr>
        <w:t xml:space="preserve">n dit artikel is toegevoegd dat de verhuurder ervoor in staat dat de uit de splitsingsakte en reglementen voortvloeiende voorschriften omtrent het gebruik niet in strijd zijn met de huurovereenkomst. </w:t>
      </w:r>
    </w:p>
    <w:p w:rsidR="00E342F0" w:rsidRPr="00B1240D" w:rsidRDefault="00E342F0"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28</w:t>
      </w:r>
      <w:r w:rsidRPr="00B1240D">
        <w:rPr>
          <w:rFonts w:ascii="Segoe UI" w:hAnsi="Segoe UI" w:cs="Segoe UI"/>
          <w:sz w:val="20"/>
          <w:szCs w:val="20"/>
        </w:rPr>
        <w:t>:</w:t>
      </w:r>
      <w:r w:rsidR="00B1240D" w:rsidRPr="00B1240D">
        <w:rPr>
          <w:rFonts w:ascii="Segoe UI" w:hAnsi="Segoe UI" w:cs="Segoe UI"/>
          <w:sz w:val="20"/>
          <w:szCs w:val="20"/>
        </w:rPr>
        <w:t xml:space="preserve"> </w:t>
      </w:r>
      <w:r w:rsidR="00B1240D">
        <w:rPr>
          <w:rFonts w:ascii="Segoe UI" w:hAnsi="Segoe UI" w:cs="Segoe UI"/>
          <w:sz w:val="20"/>
          <w:szCs w:val="20"/>
        </w:rPr>
        <w:t>n</w:t>
      </w:r>
      <w:r w:rsidRPr="00B1240D">
        <w:rPr>
          <w:rFonts w:ascii="Segoe UI" w:hAnsi="Segoe UI" w:cs="Segoe UI"/>
          <w:sz w:val="20"/>
          <w:szCs w:val="20"/>
        </w:rPr>
        <w:t xml:space="preserve">iet alleen de verhuurder, maar ook de huurder, is </w:t>
      </w:r>
      <w:r w:rsidR="00B1240D" w:rsidRPr="00B1240D">
        <w:rPr>
          <w:rFonts w:ascii="Segoe UI" w:hAnsi="Segoe UI" w:cs="Segoe UI"/>
          <w:sz w:val="20"/>
          <w:szCs w:val="20"/>
        </w:rPr>
        <w:t xml:space="preserve">voortaan aan dit artikel over de kosten van verzuim gebonden. </w:t>
      </w:r>
    </w:p>
    <w:p w:rsidR="00B1240D" w:rsidRPr="00B1240D" w:rsidRDefault="00B1240D" w:rsidP="00197801">
      <w:pPr>
        <w:pStyle w:val="Geenafstand"/>
        <w:numPr>
          <w:ilvl w:val="0"/>
          <w:numId w:val="1"/>
        </w:numPr>
        <w:spacing w:line="276" w:lineRule="auto"/>
        <w:rPr>
          <w:rFonts w:ascii="Segoe UI" w:hAnsi="Segoe UI" w:cs="Segoe UI"/>
          <w:sz w:val="20"/>
          <w:szCs w:val="20"/>
        </w:rPr>
      </w:pPr>
      <w:r w:rsidRPr="00B1240D">
        <w:rPr>
          <w:rFonts w:ascii="Segoe UI" w:hAnsi="Segoe UI" w:cs="Segoe UI"/>
          <w:sz w:val="20"/>
          <w:szCs w:val="20"/>
          <w:u w:val="single"/>
        </w:rPr>
        <w:t>Artikel 29</w:t>
      </w:r>
      <w:r w:rsidRPr="00B1240D">
        <w:rPr>
          <w:rFonts w:ascii="Segoe UI" w:hAnsi="Segoe UI" w:cs="Segoe UI"/>
          <w:sz w:val="20"/>
          <w:szCs w:val="20"/>
        </w:rPr>
        <w:t xml:space="preserve">: </w:t>
      </w:r>
      <w:r>
        <w:rPr>
          <w:rFonts w:ascii="Segoe UI" w:hAnsi="Segoe UI" w:cs="Segoe UI"/>
          <w:sz w:val="20"/>
          <w:szCs w:val="20"/>
        </w:rPr>
        <w:t>d</w:t>
      </w:r>
      <w:r w:rsidR="005B0BFD">
        <w:rPr>
          <w:rFonts w:ascii="Segoe UI" w:hAnsi="Segoe UI" w:cs="Segoe UI"/>
          <w:sz w:val="20"/>
          <w:szCs w:val="20"/>
        </w:rPr>
        <w:t>e boetebepaling</w:t>
      </w:r>
      <w:r w:rsidRPr="00B1240D">
        <w:rPr>
          <w:rFonts w:ascii="Segoe UI" w:hAnsi="Segoe UI" w:cs="Segoe UI"/>
          <w:sz w:val="20"/>
          <w:szCs w:val="20"/>
        </w:rPr>
        <w:t xml:space="preserve"> geldt voor slechts enkele artikelen, en niet meer voor alle artikelen uit de algemene bepalingen. </w:t>
      </w:r>
    </w:p>
    <w:p w:rsidR="007F0D81" w:rsidRDefault="007F0D81" w:rsidP="00197801">
      <w:pPr>
        <w:pStyle w:val="Geenafstand"/>
        <w:ind w:left="360"/>
        <w:rPr>
          <w:rFonts w:ascii="Segoe UI" w:hAnsi="Segoe UI" w:cs="Segoe UI"/>
          <w:sz w:val="20"/>
          <w:szCs w:val="20"/>
        </w:rPr>
      </w:pPr>
    </w:p>
    <w:p w:rsidR="007055F0" w:rsidRDefault="007055F0" w:rsidP="00197801">
      <w:pPr>
        <w:pStyle w:val="Geenafstand"/>
        <w:ind w:left="720"/>
        <w:rPr>
          <w:rFonts w:ascii="Segoe UI" w:hAnsi="Segoe UI" w:cs="Segoe UI"/>
          <w:sz w:val="20"/>
          <w:szCs w:val="20"/>
        </w:rPr>
      </w:pPr>
    </w:p>
    <w:p w:rsidR="00A1360E" w:rsidRDefault="00A1360E" w:rsidP="00197801">
      <w:pPr>
        <w:pStyle w:val="Geenafstand"/>
        <w:ind w:left="708"/>
        <w:rPr>
          <w:rFonts w:ascii="Segoe UI" w:hAnsi="Segoe UI" w:cs="Segoe UI"/>
          <w:sz w:val="20"/>
          <w:szCs w:val="20"/>
        </w:rPr>
      </w:pPr>
    </w:p>
    <w:p w:rsidR="00A1360E" w:rsidRDefault="00A1360E" w:rsidP="00197801">
      <w:pPr>
        <w:pStyle w:val="Geenafstand"/>
        <w:rPr>
          <w:rFonts w:ascii="Segoe UI" w:hAnsi="Segoe UI" w:cs="Segoe UI"/>
          <w:sz w:val="20"/>
          <w:szCs w:val="20"/>
        </w:rPr>
      </w:pPr>
    </w:p>
    <w:p w:rsidR="00A1360E" w:rsidRDefault="00A1360E" w:rsidP="00197801">
      <w:pPr>
        <w:pStyle w:val="Geenafstand"/>
        <w:rPr>
          <w:rFonts w:ascii="Segoe UI" w:hAnsi="Segoe UI" w:cs="Segoe UI"/>
          <w:sz w:val="20"/>
          <w:szCs w:val="20"/>
        </w:rPr>
      </w:pPr>
    </w:p>
    <w:sectPr w:rsidR="00A1360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61A" w:rsidRDefault="0072161A" w:rsidP="0072161A">
      <w:pPr>
        <w:spacing w:after="0" w:line="240" w:lineRule="auto"/>
      </w:pPr>
      <w:r>
        <w:separator/>
      </w:r>
    </w:p>
  </w:endnote>
  <w:endnote w:type="continuationSeparator" w:id="0">
    <w:p w:rsidR="0072161A" w:rsidRDefault="0072161A" w:rsidP="00721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Century Gothic"/>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077690"/>
      <w:docPartObj>
        <w:docPartGallery w:val="Page Numbers (Bottom of Page)"/>
        <w:docPartUnique/>
      </w:docPartObj>
    </w:sdtPr>
    <w:sdtEndPr/>
    <w:sdtContent>
      <w:p w:rsidR="0072161A" w:rsidRDefault="0072161A">
        <w:pPr>
          <w:pStyle w:val="Voettekst"/>
          <w:jc w:val="right"/>
        </w:pPr>
        <w:r>
          <w:fldChar w:fldCharType="begin"/>
        </w:r>
        <w:r>
          <w:instrText>PAGE   \* MERGEFORMAT</w:instrText>
        </w:r>
        <w:r>
          <w:fldChar w:fldCharType="separate"/>
        </w:r>
        <w:r w:rsidR="003D288C">
          <w:rPr>
            <w:noProof/>
          </w:rPr>
          <w:t>1</w:t>
        </w:r>
        <w:r>
          <w:fldChar w:fldCharType="end"/>
        </w:r>
      </w:p>
    </w:sdtContent>
  </w:sdt>
  <w:p w:rsidR="0072161A" w:rsidRDefault="0072161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61A" w:rsidRDefault="0072161A" w:rsidP="0072161A">
      <w:pPr>
        <w:spacing w:after="0" w:line="240" w:lineRule="auto"/>
      </w:pPr>
      <w:r>
        <w:separator/>
      </w:r>
    </w:p>
  </w:footnote>
  <w:footnote w:type="continuationSeparator" w:id="0">
    <w:p w:rsidR="0072161A" w:rsidRDefault="0072161A" w:rsidP="007216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F28CF"/>
    <w:multiLevelType w:val="multilevel"/>
    <w:tmpl w:val="82BA9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C825FD"/>
    <w:multiLevelType w:val="multilevel"/>
    <w:tmpl w:val="0D88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0A71AA"/>
    <w:multiLevelType w:val="hybridMultilevel"/>
    <w:tmpl w:val="BD1A1D42"/>
    <w:lvl w:ilvl="0" w:tplc="3F2041A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82C"/>
    <w:rsid w:val="00034786"/>
    <w:rsid w:val="00197801"/>
    <w:rsid w:val="0019782C"/>
    <w:rsid w:val="003D288C"/>
    <w:rsid w:val="00435BAD"/>
    <w:rsid w:val="004E0718"/>
    <w:rsid w:val="005B0BFD"/>
    <w:rsid w:val="00686A5E"/>
    <w:rsid w:val="006C13E8"/>
    <w:rsid w:val="007055F0"/>
    <w:rsid w:val="0072161A"/>
    <w:rsid w:val="007E5057"/>
    <w:rsid w:val="007F0D81"/>
    <w:rsid w:val="00820CD8"/>
    <w:rsid w:val="009C1C6E"/>
    <w:rsid w:val="00A1360E"/>
    <w:rsid w:val="00A55660"/>
    <w:rsid w:val="00B045F8"/>
    <w:rsid w:val="00B1240D"/>
    <w:rsid w:val="00E342F0"/>
    <w:rsid w:val="00F57F86"/>
    <w:rsid w:val="00FA29C6"/>
    <w:rsid w:val="00FA75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360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1360E"/>
    <w:pPr>
      <w:spacing w:after="0" w:line="240" w:lineRule="auto"/>
    </w:pPr>
  </w:style>
  <w:style w:type="paragraph" w:styleId="Koptekst">
    <w:name w:val="header"/>
    <w:basedOn w:val="Standaard"/>
    <w:link w:val="KoptekstChar"/>
    <w:uiPriority w:val="99"/>
    <w:unhideWhenUsed/>
    <w:rsid w:val="0072161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161A"/>
  </w:style>
  <w:style w:type="paragraph" w:styleId="Voettekst">
    <w:name w:val="footer"/>
    <w:basedOn w:val="Standaard"/>
    <w:link w:val="VoettekstChar"/>
    <w:uiPriority w:val="99"/>
    <w:unhideWhenUsed/>
    <w:rsid w:val="0072161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216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360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1360E"/>
    <w:pPr>
      <w:spacing w:after="0" w:line="240" w:lineRule="auto"/>
    </w:pPr>
  </w:style>
  <w:style w:type="paragraph" w:styleId="Koptekst">
    <w:name w:val="header"/>
    <w:basedOn w:val="Standaard"/>
    <w:link w:val="KoptekstChar"/>
    <w:uiPriority w:val="99"/>
    <w:unhideWhenUsed/>
    <w:rsid w:val="0072161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161A"/>
  </w:style>
  <w:style w:type="paragraph" w:styleId="Voettekst">
    <w:name w:val="footer"/>
    <w:basedOn w:val="Standaard"/>
    <w:link w:val="VoettekstChar"/>
    <w:uiPriority w:val="99"/>
    <w:unhideWhenUsed/>
    <w:rsid w:val="0072161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21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070EB-C2E3-47FC-B72B-B03BC6A02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1388</Words>
  <Characters>7637</Characters>
  <Application>Microsoft Office Word</Application>
  <DocSecurity>4</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Stage2</dc:creator>
  <cp:lastModifiedBy>Mirle Hilbers</cp:lastModifiedBy>
  <cp:revision>2</cp:revision>
  <dcterms:created xsi:type="dcterms:W3CDTF">2015-04-24T12:49:00Z</dcterms:created>
  <dcterms:modified xsi:type="dcterms:W3CDTF">2015-04-24T12:49:00Z</dcterms:modified>
</cp:coreProperties>
</file>